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ind w:right="-720"/>
        <w:rPr>
          <w:color w:val="6aa84f"/>
        </w:rPr>
      </w:pPr>
      <w:r w:rsidDel="00000000" w:rsidR="00000000" w:rsidRPr="00000000">
        <w:rPr>
          <w:rFonts w:ascii="Dancing Script" w:cs="Dancing Script" w:eastAsia="Dancing Script" w:hAnsi="Dancing Script"/>
          <w:b w:val="1"/>
          <w:color w:val="38761d"/>
          <w:sz w:val="93.5999984741211"/>
          <w:szCs w:val="93.5999984741211"/>
          <w:rtl w:val="0"/>
        </w:rPr>
        <w:t xml:space="preserve">S</w:t>
      </w:r>
      <w:r w:rsidDel="00000000" w:rsidR="00000000" w:rsidRPr="00000000">
        <w:rPr>
          <w:rFonts w:ascii="Comfortaa" w:cs="Comfortaa" w:eastAsia="Comfortaa" w:hAnsi="Comfortaa"/>
          <w:b w:val="1"/>
          <w:color w:val="38761d"/>
          <w:sz w:val="32"/>
          <w:szCs w:val="32"/>
          <w:rtl w:val="0"/>
        </w:rPr>
        <w:t xml:space="preserve">t. Augustine Catholic School</w:t>
      </w:r>
      <w:r w:rsidDel="00000000" w:rsidR="00000000" w:rsidRPr="00000000">
        <w:rPr>
          <w:rFonts w:ascii="Comfortaa" w:cs="Comfortaa" w:eastAsia="Comfortaa" w:hAnsi="Comfortaa"/>
          <w:color w:val="007d62"/>
          <w:sz w:val="28"/>
          <w:szCs w:val="28"/>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114300</wp:posOffset>
            </wp:positionV>
            <wp:extent cx="952500" cy="117809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2500" cy="1178092"/>
                    </a:xfrm>
                    <a:prstGeom prst="rect"/>
                    <a:ln/>
                  </pic:spPr>
                </pic:pic>
              </a:graphicData>
            </a:graphic>
          </wp:anchor>
        </w:drawing>
      </w:r>
    </w:p>
    <w:p w:rsidR="00000000" w:rsidDel="00000000" w:rsidP="00000000" w:rsidRDefault="00000000" w:rsidRPr="00000000" w14:paraId="00000002">
      <w:pPr>
        <w:pageBreakBefore w:val="0"/>
        <w:spacing w:line="240" w:lineRule="auto"/>
        <w:rPr>
          <w:color w:val="6aa84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widowControl w:val="0"/>
        <w:spacing w:line="240" w:lineRule="auto"/>
        <w:ind w:right="-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widowControl w:val="0"/>
        <w:spacing w:line="240" w:lineRule="auto"/>
        <w:ind w:left="2160" w:right="-72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2025-2026 Tuition Rates</w:t>
      </w:r>
    </w:p>
    <w:p w:rsidR="00000000" w:rsidDel="00000000" w:rsidP="00000000" w:rsidRDefault="00000000" w:rsidRPr="00000000" w14:paraId="00000005">
      <w:pPr>
        <w:pageBreakBefore w:val="0"/>
        <w:widowControl w:val="0"/>
        <w:spacing w:line="240" w:lineRule="auto"/>
        <w:ind w:right="-720"/>
        <w:jc w:val="center"/>
        <w:rPr>
          <w:rFonts w:ascii="Times New Roman" w:cs="Times New Roman" w:eastAsia="Times New Roman" w:hAnsi="Times New Roman"/>
          <w:b w:val="1"/>
          <w:sz w:val="20"/>
          <w:szCs w:val="20"/>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5"/>
        <w:gridCol w:w="2370"/>
        <w:gridCol w:w="1695"/>
        <w:gridCol w:w="2490"/>
        <w:tblGridChange w:id="0">
          <w:tblGrid>
            <w:gridCol w:w="4245"/>
            <w:gridCol w:w="2370"/>
            <w:gridCol w:w="1695"/>
            <w:gridCol w:w="2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Tuition Per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Monthly </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2-Day Preschool  (Tues/Thurs., 8 am to 11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$1,820.00  + fees</w:t>
            </w:r>
          </w:p>
        </w:tc>
        <w:tc>
          <w:tcP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$910.00 + fees</w:t>
            </w:r>
          </w:p>
        </w:tc>
        <w:tc>
          <w:tcP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$151.67 (7/1/25-6/15/26)</w:t>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3-Day Preschool  (M-W-F, 8 am to 11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$2,860.00 + fees</w:t>
            </w:r>
          </w:p>
        </w:tc>
        <w:tc>
          <w:tcP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$1,430.00 + fees</w:t>
            </w:r>
          </w:p>
        </w:tc>
        <w:tc>
          <w:tcP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$238.33 (7/1/25-6/15/26)</w:t>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3-Day All Day Preschool (M-W-F, 8 am to 3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$3,900.00 + fees</w:t>
            </w:r>
          </w:p>
        </w:tc>
        <w:tc>
          <w:tcP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$1,950.00 + fees</w:t>
            </w:r>
          </w:p>
        </w:tc>
        <w:tc>
          <w:tcP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$325.00 (7/1/25-6/15/26)</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Jr. Kindergarten  (Mon to Fri, 8 am to 3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$5,200.00 + fees</w:t>
            </w:r>
          </w:p>
        </w:tc>
        <w:tc>
          <w:tcP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$2,600.00 + fees</w:t>
            </w:r>
          </w:p>
        </w:tc>
        <w:tc>
          <w:tcP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$433.33 (7/1/25-6/15/26)</w:t>
            </w:r>
          </w:p>
        </w:tc>
      </w:tr>
      <w:tr>
        <w:trPr>
          <w:cantSplit w:val="0"/>
          <w:trHeight w:val="36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Grades K to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$7,219.00</w:t>
            </w:r>
          </w:p>
        </w:tc>
        <w:tc>
          <w:tcP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$3,609.50</w:t>
            </w:r>
          </w:p>
        </w:tc>
        <w:tc>
          <w:tcP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$802.11 (9/1/25-05/15/25)</w:t>
            </w:r>
          </w:p>
        </w:tc>
      </w:tr>
    </w:tbl>
    <w:p w:rsidR="00000000" w:rsidDel="00000000" w:rsidP="00000000" w:rsidRDefault="00000000" w:rsidRPr="00000000" w14:paraId="0000001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Discount Rates</w:t>
      </w:r>
    </w:p>
    <w:p w:rsidR="00000000" w:rsidDel="00000000" w:rsidP="00000000" w:rsidRDefault="00000000" w:rsidRPr="00000000" w14:paraId="00000020">
      <w:pP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Not applicable for the 2025-2026 school year. Each family can apply for the 2024-2025 St. Augustine Parish Scholarship.</w:t>
      </w: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Please check the method of payment.</w:t>
      </w:r>
    </w:p>
    <w:p w:rsidR="00000000" w:rsidDel="00000000" w:rsidP="00000000" w:rsidRDefault="00000000" w:rsidRPr="00000000" w14:paraId="00000023">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Annually _____ </w:t>
        <w:tab/>
        <w:t xml:space="preserve">Semester _____</w:t>
        <w:tab/>
        <w:t xml:space="preserve">Monthly _____(July-June)</w:t>
      </w:r>
    </w:p>
    <w:p w:rsidR="00000000" w:rsidDel="00000000" w:rsidP="00000000" w:rsidRDefault="00000000" w:rsidRPr="00000000" w14:paraId="00000024">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Monthly payments must be paid by completing the Authorization Agreement for Pre-authorization Payment Form for the monthly payment option.  Tuition &amp; fees paid monthly will be debited on the 1st or 15th of each month.  If paying per semester, the first half will be due no later than August 6, 2025, and the final payment will be due by December 19, 2025.  If paying annually, the full amount is due by August 6, 2025.   Failure to comply will result in your child not being allowed to enroll in the next school year.</w:t>
      </w:r>
    </w:p>
    <w:p w:rsidR="00000000" w:rsidDel="00000000" w:rsidP="00000000" w:rsidRDefault="00000000" w:rsidRPr="00000000" w14:paraId="00000025">
      <w:pPr>
        <w:pageBreakBefore w:val="0"/>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following fees must be paid in full by August 6, 2025.</w:t>
      </w:r>
    </w:p>
    <w:p w:rsidR="00000000" w:rsidDel="00000000" w:rsidP="00000000" w:rsidRDefault="00000000" w:rsidRPr="00000000" w14:paraId="00000027">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PFA Family Dues are $25  (Kindergarten to fifth grade only)</w:t>
      </w:r>
      <w:r w:rsidDel="00000000" w:rsidR="00000000" w:rsidRPr="00000000">
        <w:rPr>
          <w:rFonts w:ascii="Times New Roman" w:cs="Times New Roman" w:eastAsia="Times New Roman" w:hAnsi="Times New Roman"/>
          <w:b w:val="1"/>
          <w:sz w:val="20"/>
          <w:szCs w:val="20"/>
          <w:rtl w:val="0"/>
        </w:rPr>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Per Student Fees must be paid in full by October 31, 2025. Raise Right earnings can be applied toward these fees.</w:t>
        <w:tab/>
      </w: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K-5</w:t>
        <w:tab/>
        <w:tab/>
        <w:tab/>
        <w:t xml:space="preserve">$250 (books, supplies, and technology)</w:t>
        <w:tab/>
        <w:tab/>
        <w:tab/>
      </w:r>
      <w:r w:rsidDel="00000000" w:rsidR="00000000" w:rsidRPr="00000000">
        <w:rPr>
          <w:rFonts w:ascii="Times New Roman" w:cs="Times New Roman" w:eastAsia="Times New Roman" w:hAnsi="Times New Roman"/>
          <w:b w:val="1"/>
          <w:sz w:val="20"/>
          <w:szCs w:val="20"/>
          <w:rtl w:val="0"/>
        </w:rPr>
        <w:t xml:space="preserve">Field Trip Fees</w:t>
      </w:r>
      <w:r w:rsidDel="00000000" w:rsidR="00000000" w:rsidRPr="00000000">
        <w:rPr>
          <w:rFonts w:ascii="Times New Roman" w:cs="Times New Roman" w:eastAsia="Times New Roman" w:hAnsi="Times New Roman"/>
          <w:sz w:val="20"/>
          <w:szCs w:val="20"/>
          <w:rtl w:val="0"/>
        </w:rPr>
        <w:tab/>
        <w:tab/>
        <w:tab/>
      </w:r>
    </w:p>
    <w:p w:rsidR="00000000" w:rsidDel="00000000" w:rsidP="00000000" w:rsidRDefault="00000000" w:rsidRPr="00000000" w14:paraId="0000002A">
      <w:pPr>
        <w:pageBreakBefore w:val="0"/>
        <w:ind w:right="-9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2-Day PK</w:t>
        <w:tab/>
        <w:tab/>
        <w:t xml:space="preserve">$60 (supplies)</w:t>
        <w:tab/>
        <w:tab/>
        <w:tab/>
        <w:tab/>
        <w:t xml:space="preserve">          </w:t>
        <w:tab/>
        <w:tab/>
        <w:t xml:space="preserve">K-2nd</w:t>
        <w:tab/>
        <w:t xml:space="preserve">$25.00</w:t>
        <w:tab/>
      </w:r>
    </w:p>
    <w:p w:rsidR="00000000" w:rsidDel="00000000" w:rsidP="00000000" w:rsidRDefault="00000000" w:rsidRPr="00000000" w14:paraId="0000002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3-Day PK</w:t>
        <w:tab/>
        <w:tab/>
        <w:t xml:space="preserve">$75 (supplies)</w:t>
        <w:tab/>
        <w:tab/>
        <w:tab/>
        <w:tab/>
        <w:tab/>
        <w:tab/>
        <w:t xml:space="preserve">3rd  </w:t>
        <w:tab/>
        <w:t xml:space="preserve">$95.00</w:t>
        <w:tab/>
        <w:tab/>
      </w:r>
    </w:p>
    <w:p w:rsidR="00000000" w:rsidDel="00000000" w:rsidP="00000000" w:rsidRDefault="00000000" w:rsidRPr="00000000" w14:paraId="0000002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3-Day PK All Day </w:t>
        <w:tab/>
        <w:t xml:space="preserve">$125 (supplies)</w:t>
        <w:tab/>
        <w:tab/>
        <w:tab/>
        <w:tab/>
        <w:tab/>
        <w:tab/>
        <w:t xml:space="preserve">4th-5th </w:t>
        <w:tab/>
        <w:t xml:space="preserve">$95.00</w:t>
      </w:r>
    </w:p>
    <w:p w:rsidR="00000000" w:rsidDel="00000000" w:rsidP="00000000" w:rsidRDefault="00000000" w:rsidRPr="00000000" w14:paraId="0000002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Jr. K </w:t>
        <w:tab/>
        <w:tab/>
        <w:tab/>
        <w:t xml:space="preserve">$150 (supplies)</w:t>
        <w:tab/>
        <w:tab/>
        <w:tab/>
        <w:tab/>
        <w:tab/>
      </w:r>
    </w:p>
    <w:p w:rsidR="00000000" w:rsidDel="00000000" w:rsidP="00000000" w:rsidRDefault="00000000" w:rsidRPr="00000000" w14:paraId="0000002E">
      <w:pPr>
        <w:pageBreakBefore w:val="0"/>
        <w:rPr>
          <w:rFonts w:ascii="Times New Roman" w:cs="Times New Roman" w:eastAsia="Times New Roman" w:hAnsi="Times New Roman"/>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2025-2026 Opportunities to Reduce Parent Subsidy Costs Per Student</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Raise Right Fundraiser Earnings from June 1, 2025, to April 30, 2026</w:t>
      </w:r>
    </w:p>
    <w:p w:rsidR="00000000" w:rsidDel="00000000" w:rsidP="00000000" w:rsidRDefault="00000000" w:rsidRPr="00000000" w14:paraId="00000031">
      <w:pPr>
        <w:numPr>
          <w:ilvl w:val="1"/>
          <w:numId w:val="1"/>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 of all EARNINGS will be applied to the Supplemental (Total Out-of-Pocket Costs) Per Student. </w:t>
      </w:r>
    </w:p>
    <w:p w:rsidR="00000000" w:rsidDel="00000000" w:rsidP="00000000" w:rsidRDefault="00000000" w:rsidRPr="00000000" w14:paraId="00000032">
      <w:pPr>
        <w:numPr>
          <w:ilvl w:val="1"/>
          <w:numId w:val="1"/>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family &amp; friends who also buy Raise Right can have their EARNINGS applied to your family’s per child supplemental cost. </w:t>
      </w:r>
    </w:p>
    <w:p w:rsidR="00000000" w:rsidDel="00000000" w:rsidP="00000000" w:rsidRDefault="00000000" w:rsidRPr="00000000" w14:paraId="00000033">
      <w:pPr>
        <w:numPr>
          <w:ilvl w:val="1"/>
          <w:numId w:val="1"/>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option does not require any additional costs to your family budget. All gift cards are purchased at face value!</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Raise Right earnings will be sent home quarterly to help families track those earnings and to adjust monthly ACH if/as needed.</w:t>
      </w:r>
    </w:p>
    <w:p w:rsidR="00000000" w:rsidDel="00000000" w:rsidP="00000000" w:rsidRDefault="00000000" w:rsidRPr="00000000" w14:paraId="00000035">
      <w:pPr>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SGO Grant Monies</w:t>
      </w:r>
    </w:p>
    <w:p w:rsidR="00000000" w:rsidDel="00000000" w:rsidP="00000000" w:rsidRDefault="00000000" w:rsidRPr="00000000" w14:paraId="00000037">
      <w:pPr>
        <w:numPr>
          <w:ilvl w:val="1"/>
          <w:numId w:val="1"/>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families can apply for SGO funds to cover a portion of the supplemental costs. </w:t>
      </w: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2025-2026 Costs Per Student</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c>
          <w:tcPr>
            <w:shd w:fill="00ff00"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Grade K-2</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Grade 3</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Grade 4-5</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Cost to Educate Per Child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$9,000.00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ff0000"/>
                <w:sz w:val="20"/>
                <w:szCs w:val="20"/>
                <w:rtl w:val="0"/>
              </w:rPr>
              <w:t xml:space="preserve">$9,000.00</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ff0000"/>
                <w:sz w:val="20"/>
                <w:szCs w:val="20"/>
                <w:rtl w:val="0"/>
              </w:rPr>
              <w:t xml:space="preserve">$9,000.00</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Parish Subsidy Per Child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-$1,388.00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-$1,388.00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-$1,388.00</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Subsidy from School Trust Per Child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-$200.00</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Anticipated Donations (Proportioned per Child)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2025-2026 Anticipated Choice Scholarship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-$6,619.00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-$6,619.00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-$6,619.00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Books, Supplies, and Technology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Field Trip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+$95.00</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5A">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Per Family Fundraising Earnings Obligation </w:t>
            </w:r>
            <w:r w:rsidDel="00000000" w:rsidR="00000000" w:rsidRPr="00000000">
              <w:rPr>
                <w:rtl w:val="0"/>
              </w:rPr>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-$93.00</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-$93.00</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-$93.00</w:t>
            </w:r>
          </w:p>
        </w:tc>
      </w:tr>
      <w:tr>
        <w:trPr>
          <w:cantSplit w:val="0"/>
          <w:tblHeader w:val="0"/>
        </w:trPr>
        <w:tc>
          <w:tcPr>
            <w:shd w:fill="93c47d" w:val="clear"/>
            <w:tcMar>
              <w:top w:w="100.0" w:type="dxa"/>
              <w:left w:w="100.0" w:type="dxa"/>
              <w:bottom w:w="100.0" w:type="dxa"/>
              <w:right w:w="100.0" w:type="dxa"/>
            </w:tcMar>
            <w:vAlign w:val="center"/>
          </w:tcPr>
          <w:p w:rsidR="00000000" w:rsidDel="00000000" w:rsidP="00000000" w:rsidRDefault="00000000" w:rsidRPr="00000000" w14:paraId="0000005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Supplemental Fees</w:t>
            </w:r>
          </w:p>
          <w:p w:rsidR="00000000" w:rsidDel="00000000" w:rsidP="00000000" w:rsidRDefault="00000000" w:rsidRPr="00000000" w14:paraId="0000005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 Student</w:t>
            </w:r>
          </w:p>
        </w:tc>
        <w:tc>
          <w:tcPr>
            <w:shd w:fill="93c47d"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$875.00</w:t>
            </w:r>
          </w:p>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($97.22 per month [Sept. to May])</w:t>
            </w:r>
          </w:p>
        </w:tc>
        <w:tc>
          <w:tcPr>
            <w:shd w:fill="93c47d"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$945.00</w:t>
            </w:r>
          </w:p>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6"/>
                <w:szCs w:val="16"/>
                <w:rtl w:val="0"/>
              </w:rPr>
              <w:t xml:space="preserve">($105.00 per month [Sept. to May])</w:t>
            </w:r>
            <w:r w:rsidDel="00000000" w:rsidR="00000000" w:rsidRPr="00000000">
              <w:rPr>
                <w:rtl w:val="0"/>
              </w:rPr>
            </w:r>
          </w:p>
        </w:tc>
        <w:tc>
          <w:tcPr>
            <w:shd w:fill="93c47d"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$945.00</w:t>
            </w:r>
          </w:p>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6"/>
                <w:szCs w:val="16"/>
                <w:rtl w:val="0"/>
              </w:rPr>
              <w:t xml:space="preserve">($105.00 per month [Sept. to May])</w:t>
            </w:r>
            <w:r w:rsidDel="00000000" w:rsidR="00000000" w:rsidRPr="00000000">
              <w:rPr>
                <w:rtl w:val="0"/>
              </w:rPr>
            </w:r>
          </w:p>
        </w:tc>
      </w:tr>
    </w:tbl>
    <w:p w:rsidR="00000000" w:rsidDel="00000000" w:rsidP="00000000" w:rsidRDefault="00000000" w:rsidRPr="00000000" w14:paraId="00000066">
      <w:pPr>
        <w:numPr>
          <w:ilvl w:val="1"/>
          <w:numId w:val="1"/>
        </w:numPr>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We/I agree to the above-stated policy for tuition, student, and family fees/out-of-pocket supplemental costs (as outlined above) and agree to pay $____________________ for per child tuition, fees, and supplemental costs to St. Augustine School for our/my child(ren) for the 2025-2026 school year. </w:t>
      </w:r>
    </w:p>
    <w:p w:rsidR="00000000" w:rsidDel="00000000" w:rsidP="00000000" w:rsidRDefault="00000000" w:rsidRPr="00000000" w14:paraId="00000069">
      <w:pPr>
        <w:pageBreakBefore w:val="0"/>
        <w:ind w:firstLine="72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We/I  will qualify for the 2025-2026 Choice Scholarship of $6619.00. </w:t>
      </w:r>
      <w:r w:rsidDel="00000000" w:rsidR="00000000" w:rsidRPr="00000000">
        <w:rPr>
          <w:rFonts w:ascii="Times New Roman" w:cs="Times New Roman" w:eastAsia="Times New Roman" w:hAnsi="Times New Roman"/>
          <w:i w:val="1"/>
          <w:sz w:val="24"/>
          <w:szCs w:val="24"/>
          <w:u w:val="single"/>
          <w:rtl w:val="0"/>
        </w:rPr>
        <w:t xml:space="preserve">YES / NO (circle one)</w:t>
      </w:r>
    </w:p>
    <w:p w:rsidR="00000000" w:rsidDel="00000000" w:rsidP="00000000" w:rsidRDefault="00000000" w:rsidRPr="00000000" w14:paraId="0000006A">
      <w:pPr>
        <w:ind w:firstLine="72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We/I will need to apply for a St. Augustine Church Scholarship. </w:t>
      </w:r>
      <w:r w:rsidDel="00000000" w:rsidR="00000000" w:rsidRPr="00000000">
        <w:rPr>
          <w:rFonts w:ascii="Times New Roman" w:cs="Times New Roman" w:eastAsia="Times New Roman" w:hAnsi="Times New Roman"/>
          <w:i w:val="1"/>
          <w:sz w:val="24"/>
          <w:szCs w:val="24"/>
          <w:u w:val="single"/>
          <w:rtl w:val="0"/>
        </w:rPr>
        <w:t xml:space="preserve">YES / NO (circle one)</w:t>
      </w:r>
    </w:p>
    <w:p w:rsidR="00000000" w:rsidDel="00000000" w:rsidP="00000000" w:rsidRDefault="00000000" w:rsidRPr="00000000" w14:paraId="0000006B">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 commit to $________________ earnings through the Raise Right Fundraiser.</w:t>
      </w:r>
    </w:p>
    <w:p w:rsidR="00000000" w:rsidDel="00000000" w:rsidP="00000000" w:rsidRDefault="00000000" w:rsidRPr="00000000" w14:paraId="0000006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 can devote $________________monthly/$___________ annually of our family budget for tuition.</w:t>
      </w:r>
    </w:p>
    <w:p w:rsidR="00000000" w:rsidDel="00000000" w:rsidP="00000000" w:rsidRDefault="00000000" w:rsidRPr="00000000" w14:paraId="0000006D">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 will need $_________________ SGO monies to cover the balance of the parent subsidy costs.</w:t>
      </w:r>
    </w:p>
    <w:p w:rsidR="00000000" w:rsidDel="00000000" w:rsidP="00000000" w:rsidRDefault="00000000" w:rsidRPr="00000000" w14:paraId="0000006E">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 commit to $95.00 (per family) in fundraising earnings. </w:t>
      </w:r>
    </w:p>
    <w:p w:rsidR="00000000" w:rsidDel="00000000" w:rsidP="00000000" w:rsidRDefault="00000000" w:rsidRPr="00000000" w14:paraId="0000006F">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By signing below, I/we acknowledge the essential role of our partnership with the school in providing our child(ren) with a faith-based, high-quality education. This collaboration supports the school's mission, fosters continued academic excellence, and ensures financial stability.</w:t>
      </w:r>
    </w:p>
    <w:p w:rsidR="00000000" w:rsidDel="00000000" w:rsidP="00000000" w:rsidRDefault="00000000" w:rsidRPr="00000000" w14:paraId="0000007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Parent's Signature __________________________________________       Date_________________</w:t>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jc w:val="center"/>
        <w:rPr>
          <w:rFonts w:ascii="Comfortaa" w:cs="Comfortaa" w:eastAsia="Comfortaa" w:hAnsi="Comfortaa"/>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***We need to discuss our situation with Mrs. Nagel _______ or Father Bennett_______.***</w:t>
      </w: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Dancing Script">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ageBreakBefore w:val="0"/>
      <w:jc w:val="center"/>
      <w:rPr/>
    </w:pPr>
    <w:r w:rsidDel="00000000" w:rsidR="00000000" w:rsidRPr="00000000">
      <w:rPr>
        <w:color w:val="38761d"/>
        <w:rtl w:val="0"/>
      </w:rPr>
      <w:t xml:space="preserve">“Love and say it with your life” ~ Saint Augustine of Hippo</w:t>
    </w:r>
    <w:r w:rsidDel="00000000" w:rsidR="00000000" w:rsidRPr="00000000">
      <w:rPr>
        <w:rtl w:val="0"/>
      </w:rPr>
    </w:r>
  </w:p>
  <w:p w:rsidR="00000000" w:rsidDel="00000000" w:rsidP="00000000" w:rsidRDefault="00000000" w:rsidRPr="00000000" w14:paraId="00000078">
    <w:pPr>
      <w:pageBreakBefore w:val="0"/>
      <w:jc w:val="center"/>
      <w:rPr/>
    </w:pPr>
    <w:r w:rsidDel="00000000" w:rsidR="00000000" w:rsidRPr="00000000">
      <w:rPr>
        <w:sz w:val="20"/>
        <w:szCs w:val="20"/>
        <w:rtl w:val="0"/>
      </w:rPr>
      <w:t xml:space="preserve">328 North McKinley ~ Rensselaer, IN 47978 ~ Phone (219) 866-5480 ~ www.s-augustine.org</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